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BC4D" w14:textId="5F95432F" w:rsidR="002B695C" w:rsidRDefault="00A96839" w:rsidP="003A184E">
      <w:pPr>
        <w:jc w:val="center"/>
        <w:rPr>
          <w:sz w:val="48"/>
          <w:szCs w:val="48"/>
        </w:rPr>
      </w:pPr>
      <w:r w:rsidRPr="00C775BA">
        <w:rPr>
          <w:b/>
          <w:noProof/>
          <w:sz w:val="32"/>
          <w:szCs w:val="32"/>
          <w:lang w:eastAsia="da-DK"/>
        </w:rPr>
        <w:drawing>
          <wp:inline distT="0" distB="0" distL="0" distR="0" wp14:anchorId="3045DBC1" wp14:editId="030C46DF">
            <wp:extent cx="2466975" cy="461653"/>
            <wp:effectExtent l="0" t="0" r="0" b="0"/>
            <wp:docPr id="252511749" name="Billede 252511749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D318D" w14:textId="260A43E1" w:rsidR="00A96839" w:rsidRPr="00561753" w:rsidRDefault="00A96839" w:rsidP="003A184E">
      <w:pPr>
        <w:jc w:val="center"/>
        <w:rPr>
          <w:b/>
          <w:bCs/>
          <w:sz w:val="22"/>
          <w:szCs w:val="22"/>
        </w:rPr>
      </w:pPr>
      <w:r w:rsidRPr="00561753">
        <w:rPr>
          <w:b/>
          <w:bCs/>
          <w:sz w:val="22"/>
          <w:szCs w:val="22"/>
        </w:rPr>
        <w:t>Billund lokalafdeling</w:t>
      </w:r>
    </w:p>
    <w:p w14:paraId="709809E0" w14:textId="77777777" w:rsidR="00561753" w:rsidRDefault="002B695C" w:rsidP="00A96839">
      <w:pPr>
        <w:spacing w:after="0"/>
        <w:jc w:val="center"/>
        <w:rPr>
          <w:b/>
          <w:bCs/>
        </w:rPr>
      </w:pPr>
      <w:r w:rsidRPr="00561753">
        <w:rPr>
          <w:b/>
          <w:bCs/>
        </w:rPr>
        <w:t>har fået en indbydelse fra Vorbasse seniorer</w:t>
      </w:r>
      <w:r w:rsidR="00561753">
        <w:rPr>
          <w:b/>
          <w:bCs/>
        </w:rPr>
        <w:t>, som vi er meget glade for,</w:t>
      </w:r>
      <w:r w:rsidRPr="00561753">
        <w:rPr>
          <w:b/>
          <w:bCs/>
        </w:rPr>
        <w:t xml:space="preserve"> </w:t>
      </w:r>
    </w:p>
    <w:p w14:paraId="0CC62D64" w14:textId="3F617711" w:rsidR="002B695C" w:rsidRPr="00561753" w:rsidRDefault="002B695C" w:rsidP="00561753">
      <w:pPr>
        <w:spacing w:after="0"/>
        <w:jc w:val="center"/>
        <w:rPr>
          <w:b/>
          <w:bCs/>
        </w:rPr>
      </w:pPr>
      <w:r w:rsidRPr="00561753">
        <w:rPr>
          <w:b/>
          <w:bCs/>
        </w:rPr>
        <w:t>til et foredrag</w:t>
      </w:r>
      <w:r w:rsidR="00561753">
        <w:rPr>
          <w:b/>
          <w:bCs/>
        </w:rPr>
        <w:t xml:space="preserve"> </w:t>
      </w:r>
      <w:r w:rsidRPr="00561753">
        <w:rPr>
          <w:b/>
          <w:bCs/>
        </w:rPr>
        <w:t>med komiker og skuespiller Finn Nørbygaard over emnet</w:t>
      </w:r>
    </w:p>
    <w:p w14:paraId="0171C9F8" w14:textId="353C8B93" w:rsidR="002B695C" w:rsidRPr="00561753" w:rsidRDefault="002B695C" w:rsidP="00151ECF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561753">
        <w:rPr>
          <w:b/>
          <w:bCs/>
          <w:i/>
          <w:iCs/>
          <w:sz w:val="28"/>
          <w:szCs w:val="28"/>
        </w:rPr>
        <w:t>”Godt at vi bl</w:t>
      </w:r>
      <w:r w:rsidR="00CB3063" w:rsidRPr="00561753">
        <w:rPr>
          <w:b/>
          <w:bCs/>
          <w:i/>
          <w:iCs/>
          <w:sz w:val="28"/>
          <w:szCs w:val="28"/>
        </w:rPr>
        <w:t>ev</w:t>
      </w:r>
      <w:r w:rsidRPr="00561753">
        <w:rPr>
          <w:b/>
          <w:bCs/>
          <w:i/>
          <w:iCs/>
          <w:sz w:val="28"/>
          <w:szCs w:val="28"/>
        </w:rPr>
        <w:t xml:space="preserve"> ældre”</w:t>
      </w:r>
      <w:r w:rsidR="00561753">
        <w:rPr>
          <w:b/>
          <w:bCs/>
          <w:i/>
          <w:iCs/>
          <w:sz w:val="28"/>
          <w:szCs w:val="28"/>
        </w:rPr>
        <w:t>.  Målrettet til seniorer.</w:t>
      </w:r>
    </w:p>
    <w:p w14:paraId="53D1C58F" w14:textId="4E6F3509" w:rsidR="002B695C" w:rsidRPr="00561753" w:rsidRDefault="002B695C" w:rsidP="00151ECF">
      <w:pPr>
        <w:spacing w:after="0"/>
        <w:jc w:val="center"/>
        <w:rPr>
          <w:b/>
          <w:bCs/>
          <w:color w:val="FF0000"/>
        </w:rPr>
      </w:pPr>
      <w:r w:rsidRPr="00561753">
        <w:rPr>
          <w:b/>
          <w:bCs/>
          <w:color w:val="FF0000"/>
        </w:rPr>
        <w:t>Det foregår i Vorbasse Sognehus, Kirkegade 19, Vorbasse</w:t>
      </w:r>
    </w:p>
    <w:p w14:paraId="5CFE35A3" w14:textId="57B63606" w:rsidR="002B695C" w:rsidRPr="00561753" w:rsidRDefault="002B695C" w:rsidP="00151ECF">
      <w:pPr>
        <w:spacing w:after="0"/>
        <w:jc w:val="center"/>
        <w:rPr>
          <w:b/>
          <w:bCs/>
          <w:color w:val="FF0000"/>
        </w:rPr>
      </w:pPr>
      <w:r w:rsidRPr="00561753">
        <w:rPr>
          <w:b/>
          <w:bCs/>
          <w:color w:val="FF0000"/>
        </w:rPr>
        <w:t xml:space="preserve">Tirsdag den 30. april </w:t>
      </w:r>
      <w:proofErr w:type="spellStart"/>
      <w:r w:rsidR="00A96839" w:rsidRPr="00561753">
        <w:rPr>
          <w:b/>
          <w:bCs/>
          <w:color w:val="FF0000"/>
        </w:rPr>
        <w:t>kl</w:t>
      </w:r>
      <w:proofErr w:type="spellEnd"/>
      <w:r w:rsidR="00A96839" w:rsidRPr="00561753">
        <w:rPr>
          <w:b/>
          <w:bCs/>
          <w:color w:val="FF0000"/>
        </w:rPr>
        <w:t xml:space="preserve"> 14.00</w:t>
      </w:r>
    </w:p>
    <w:p w14:paraId="40A7BB89" w14:textId="1E456A48" w:rsidR="002B695C" w:rsidRDefault="002B695C" w:rsidP="004C2239">
      <w:pPr>
        <w:tabs>
          <w:tab w:val="left" w:pos="7896"/>
        </w:tabs>
      </w:pPr>
      <w:r>
        <w:t xml:space="preserve">                                           </w:t>
      </w:r>
      <w:r>
        <w:rPr>
          <w:noProof/>
        </w:rPr>
        <w:drawing>
          <wp:inline distT="0" distB="0" distL="0" distR="0" wp14:anchorId="749FC542" wp14:editId="1E963EA6">
            <wp:extent cx="2978150" cy="2381188"/>
            <wp:effectExtent l="0" t="0" r="0" b="635"/>
            <wp:docPr id="2" name="Billede 1" descr="Finn Nørbygaard er IT-million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n Nørbygaard er IT-millionæ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03" cy="23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239">
        <w:tab/>
      </w:r>
    </w:p>
    <w:p w14:paraId="2C718851" w14:textId="5D6833D5" w:rsidR="003A184E" w:rsidRPr="00561753" w:rsidRDefault="00FE3072" w:rsidP="00A9683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D0D0D"/>
        </w:rPr>
      </w:pPr>
      <w:r w:rsidRPr="00561753">
        <w:rPr>
          <w:rFonts w:asciiTheme="minorHAnsi" w:hAnsiTheme="minorHAnsi"/>
          <w:b/>
          <w:bCs/>
          <w:color w:val="0D0D0D"/>
        </w:rPr>
        <w:t>Overgangen fra et arbejdsliv til et liv som pensionist, åbner udviklingsmæssigt op for en energiomlægning. Nemlig et skifte fra præstation til refleksio</w:t>
      </w:r>
      <w:r w:rsidR="00A96839" w:rsidRPr="00561753">
        <w:rPr>
          <w:rFonts w:asciiTheme="minorHAnsi" w:hAnsiTheme="minorHAnsi"/>
          <w:b/>
          <w:bCs/>
          <w:color w:val="0D0D0D"/>
        </w:rPr>
        <w:t>n og</w:t>
      </w:r>
      <w:r w:rsidRPr="00561753">
        <w:rPr>
          <w:rFonts w:asciiTheme="minorHAnsi" w:hAnsiTheme="minorHAnsi"/>
          <w:b/>
          <w:bCs/>
          <w:color w:val="0D0D0D"/>
        </w:rPr>
        <w:t xml:space="preserve"> dermed indsigt.</w:t>
      </w:r>
      <w:r w:rsidR="00A546E4" w:rsidRPr="00561753">
        <w:rPr>
          <w:rFonts w:asciiTheme="minorHAnsi" w:hAnsiTheme="minorHAnsi"/>
          <w:b/>
          <w:bCs/>
          <w:color w:val="0D0D0D"/>
        </w:rPr>
        <w:t xml:space="preserve"> </w:t>
      </w:r>
      <w:r w:rsidRPr="00561753">
        <w:rPr>
          <w:rFonts w:asciiTheme="minorHAnsi" w:hAnsiTheme="minorHAnsi"/>
          <w:b/>
          <w:bCs/>
          <w:color w:val="0D0D0D"/>
        </w:rPr>
        <w:t>Et nedsat og forandret livstempo afføder for mange desuden en overraskende følelse, nemlig taknemmelighed. At man ikke i nævneværdig grad har følt den tidligere, skyldes ikke utaknemmelighed. Den skyldes, at taknemmelighedsfølelsen kræver at vi nu kan mærke efter; den kræver ro for at kunne fylde i vores krop.</w:t>
      </w:r>
      <w:r w:rsidR="007C77E5" w:rsidRPr="00561753">
        <w:rPr>
          <w:rFonts w:asciiTheme="minorHAnsi" w:hAnsiTheme="minorHAnsi"/>
          <w:b/>
          <w:bCs/>
          <w:color w:val="0D0D0D"/>
        </w:rPr>
        <w:t xml:space="preserve"> </w:t>
      </w:r>
      <w:r w:rsidR="003A184E" w:rsidRPr="00561753">
        <w:rPr>
          <w:rFonts w:asciiTheme="minorHAnsi" w:hAnsiTheme="minorHAnsi"/>
          <w:b/>
          <w:bCs/>
          <w:color w:val="0D0D0D"/>
        </w:rPr>
        <w:t>Seniorlivet giver adgang til et væld af følelser som indtil nu har</w:t>
      </w:r>
      <w:r w:rsidR="007C77E5" w:rsidRPr="00561753">
        <w:rPr>
          <w:rFonts w:asciiTheme="minorHAnsi" w:hAnsiTheme="minorHAnsi"/>
          <w:b/>
          <w:bCs/>
          <w:color w:val="0D0D0D"/>
        </w:rPr>
        <w:t xml:space="preserve"> </w:t>
      </w:r>
      <w:r w:rsidR="003A184E" w:rsidRPr="00561753">
        <w:rPr>
          <w:rFonts w:asciiTheme="minorHAnsi" w:hAnsiTheme="minorHAnsi"/>
          <w:b/>
          <w:bCs/>
          <w:color w:val="0D0D0D"/>
        </w:rPr>
        <w:t>”ligget på lager”.</w:t>
      </w:r>
    </w:p>
    <w:p w14:paraId="1A8752C3" w14:textId="715D4B33" w:rsidR="003A184E" w:rsidRPr="00561753" w:rsidRDefault="003A184E" w:rsidP="00A9683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D0D0D"/>
        </w:rPr>
      </w:pPr>
      <w:r w:rsidRPr="00561753">
        <w:rPr>
          <w:rFonts w:asciiTheme="minorHAnsi" w:hAnsiTheme="minorHAnsi"/>
          <w:b/>
          <w:bCs/>
          <w:color w:val="0D0D0D"/>
        </w:rPr>
        <w:t xml:space="preserve">På samme måde er det med indsigten i ens personlige liv. Indsigten står nu overfor en gylden periode. At det sker nu i vores </w:t>
      </w:r>
      <w:r w:rsidR="00A96839" w:rsidRPr="00561753">
        <w:rPr>
          <w:rFonts w:asciiTheme="minorHAnsi" w:hAnsiTheme="minorHAnsi"/>
          <w:b/>
          <w:bCs/>
          <w:color w:val="0D0D0D"/>
        </w:rPr>
        <w:t>liv,</w:t>
      </w:r>
      <w:r w:rsidRPr="00561753">
        <w:rPr>
          <w:rFonts w:asciiTheme="minorHAnsi" w:hAnsiTheme="minorHAnsi"/>
          <w:b/>
          <w:bCs/>
          <w:color w:val="0D0D0D"/>
        </w:rPr>
        <w:t xml:space="preserve"> er ikke tilfældig. Vi har ikke kunnet ”få fat i den” før, for man kan ikke skynde sig at få indsigt. Den følger af ro og refleksion.</w:t>
      </w:r>
      <w:r w:rsidR="00131C4B" w:rsidRPr="00561753">
        <w:rPr>
          <w:rFonts w:asciiTheme="minorHAnsi" w:hAnsiTheme="minorHAnsi"/>
          <w:b/>
          <w:bCs/>
          <w:color w:val="0D0D0D"/>
        </w:rPr>
        <w:t xml:space="preserve"> Mon ikke hans humor</w:t>
      </w:r>
      <w:r w:rsidR="000B0E13" w:rsidRPr="00561753">
        <w:rPr>
          <w:rFonts w:asciiTheme="minorHAnsi" w:hAnsiTheme="minorHAnsi"/>
          <w:b/>
          <w:bCs/>
          <w:color w:val="0D0D0D"/>
        </w:rPr>
        <w:t xml:space="preserve"> vil røre vores lattermuskler?</w:t>
      </w:r>
    </w:p>
    <w:p w14:paraId="33DE5BA6" w14:textId="77777777" w:rsidR="00134CA7" w:rsidRPr="00561753" w:rsidRDefault="000B0E13" w:rsidP="00134C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0000"/>
        </w:rPr>
      </w:pPr>
      <w:r w:rsidRPr="00561753">
        <w:rPr>
          <w:rFonts w:asciiTheme="minorHAnsi" w:hAnsiTheme="minorHAnsi"/>
          <w:b/>
          <w:bCs/>
          <w:color w:val="FF0000"/>
        </w:rPr>
        <w:t>Alle er hjertelig velkommen</w:t>
      </w:r>
      <w:r w:rsidR="00AF6207" w:rsidRPr="00561753">
        <w:rPr>
          <w:rFonts w:asciiTheme="minorHAnsi" w:hAnsiTheme="minorHAnsi"/>
          <w:b/>
          <w:bCs/>
          <w:color w:val="FF0000"/>
        </w:rPr>
        <w:t xml:space="preserve"> denne eftermiddag. </w:t>
      </w:r>
      <w:r w:rsidR="00134CA7" w:rsidRPr="00561753">
        <w:rPr>
          <w:rFonts w:asciiTheme="minorHAnsi" w:hAnsiTheme="minorHAnsi"/>
          <w:b/>
          <w:bCs/>
          <w:color w:val="FF0000"/>
        </w:rPr>
        <w:t xml:space="preserve">Der er ingen tilmelding.                             </w:t>
      </w:r>
      <w:r w:rsidR="00603D07" w:rsidRPr="00561753">
        <w:rPr>
          <w:rFonts w:asciiTheme="minorHAnsi" w:hAnsiTheme="minorHAnsi"/>
          <w:b/>
          <w:bCs/>
          <w:color w:val="FF0000"/>
        </w:rPr>
        <w:t xml:space="preserve">                                            </w:t>
      </w:r>
      <w:r w:rsidR="00AF6207" w:rsidRPr="00561753">
        <w:rPr>
          <w:rFonts w:asciiTheme="minorHAnsi" w:hAnsiTheme="minorHAnsi"/>
          <w:b/>
          <w:bCs/>
          <w:color w:val="FF0000"/>
        </w:rPr>
        <w:t>Entre kr. 30,- inkl. kaffe og kage</w:t>
      </w:r>
      <w:r w:rsidR="00403E81" w:rsidRPr="00561753">
        <w:rPr>
          <w:rFonts w:asciiTheme="minorHAnsi" w:hAnsiTheme="minorHAnsi"/>
          <w:b/>
          <w:bCs/>
          <w:color w:val="FF0000"/>
        </w:rPr>
        <w:t xml:space="preserve">.  </w:t>
      </w:r>
    </w:p>
    <w:p w14:paraId="7E23BE3E" w14:textId="4337199C" w:rsidR="00FC6600" w:rsidRPr="00561753" w:rsidRDefault="00403E81" w:rsidP="00134C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D0D0D"/>
        </w:rPr>
      </w:pPr>
      <w:r w:rsidRPr="00561753">
        <w:rPr>
          <w:rFonts w:asciiTheme="minorHAnsi" w:hAnsiTheme="minorHAnsi"/>
          <w:b/>
          <w:bCs/>
          <w:color w:val="0D0D0D"/>
        </w:rPr>
        <w:t xml:space="preserve">Der er teleslynge </w:t>
      </w:r>
      <w:r w:rsidR="000F791D" w:rsidRPr="00561753">
        <w:rPr>
          <w:rFonts w:asciiTheme="minorHAnsi" w:hAnsiTheme="minorHAnsi"/>
          <w:b/>
          <w:bCs/>
          <w:color w:val="0D0D0D"/>
        </w:rPr>
        <w:t>og 2 skrivetolke, så hans foredrag kan læses på et lærred.</w:t>
      </w:r>
    </w:p>
    <w:p w14:paraId="54ABFC0A" w14:textId="2260F2E4" w:rsidR="00134CA7" w:rsidRPr="00561753" w:rsidRDefault="003B18F0" w:rsidP="00134CA7">
      <w:pPr>
        <w:pStyle w:val="NormalWeb"/>
        <w:shd w:val="clear" w:color="auto" w:fill="FFFFFF"/>
        <w:spacing w:before="300" w:beforeAutospacing="0" w:after="300" w:afterAutospacing="0"/>
        <w:ind w:left="2608" w:firstLine="1304"/>
        <w:rPr>
          <w:rFonts w:asciiTheme="minorHAnsi" w:hAnsiTheme="minorHAnsi"/>
          <w:b/>
          <w:bCs/>
          <w:color w:val="0D0D0D"/>
        </w:rPr>
      </w:pPr>
      <w:r w:rsidRPr="00561753">
        <w:rPr>
          <w:rFonts w:asciiTheme="minorHAnsi" w:hAnsiTheme="minorHAnsi"/>
          <w:b/>
          <w:bCs/>
          <w:color w:val="0D0D0D"/>
        </w:rPr>
        <w:t>Venlig hilsen</w:t>
      </w:r>
      <w:r w:rsidR="00FC6600" w:rsidRPr="00561753">
        <w:rPr>
          <w:rFonts w:asciiTheme="minorHAnsi" w:hAnsiTheme="minorHAnsi"/>
          <w:b/>
          <w:bCs/>
          <w:color w:val="0D0D0D"/>
        </w:rPr>
        <w:t xml:space="preserve">                                                                                                                      </w:t>
      </w:r>
      <w:r w:rsidR="002E3FC8">
        <w:rPr>
          <w:rFonts w:asciiTheme="minorHAnsi" w:hAnsiTheme="minorHAnsi"/>
          <w:b/>
          <w:bCs/>
          <w:color w:val="0D0D0D"/>
        </w:rPr>
        <w:t xml:space="preserve">    </w:t>
      </w:r>
      <w:r w:rsidR="00151ECF" w:rsidRPr="00561753">
        <w:rPr>
          <w:rFonts w:asciiTheme="minorHAnsi" w:hAnsiTheme="minorHAnsi"/>
          <w:b/>
          <w:bCs/>
          <w:color w:val="0D0D0D"/>
        </w:rPr>
        <w:t>Vorbasse Seniorer og Høreforeningen</w:t>
      </w:r>
    </w:p>
    <w:p w14:paraId="39D68CD3" w14:textId="31D46A90" w:rsidR="004815F4" w:rsidRPr="002E3FC8" w:rsidRDefault="002E3FC8" w:rsidP="002E3FC8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  <w:t xml:space="preserve">            </w:t>
      </w:r>
      <w:r w:rsidR="004815F4" w:rsidRPr="002E3FC8"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  <w:t>Evt</w:t>
      </w:r>
      <w:r w:rsidR="0088593E" w:rsidRPr="002E3FC8"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  <w:t xml:space="preserve">. </w:t>
      </w:r>
      <w:r w:rsidR="00FD73A1" w:rsidRPr="002E3FC8"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  <w:t>spørgsmål</w:t>
      </w:r>
      <w:r w:rsidR="004565EE" w:rsidRPr="002E3FC8"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  <w:t>, så kontakt Kristian Hansen mail:</w:t>
      </w:r>
      <w:r w:rsidR="009D680C" w:rsidRPr="002E3FC8"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  <w:t xml:space="preserve"> </w:t>
      </w:r>
      <w:hyperlink r:id="rId6" w:history="1">
        <w:r w:rsidR="00134CA7" w:rsidRPr="002E3FC8">
          <w:rPr>
            <w:rStyle w:val="Hyperlink"/>
            <w:rFonts w:asciiTheme="minorHAnsi" w:hAnsiTheme="minorHAnsi"/>
            <w:b/>
            <w:bCs/>
            <w:i/>
            <w:iCs/>
            <w:sz w:val="20"/>
            <w:szCs w:val="20"/>
          </w:rPr>
          <w:t>karinogkristian@gmail.com</w:t>
        </w:r>
      </w:hyperlink>
      <w:r w:rsidR="00134CA7" w:rsidRPr="002E3FC8"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  <w:t xml:space="preserve"> eller</w:t>
      </w:r>
      <w:r w:rsidR="009D680C" w:rsidRPr="002E3FC8">
        <w:rPr>
          <w:rFonts w:asciiTheme="minorHAnsi" w:hAnsiTheme="minorHAnsi"/>
          <w:b/>
          <w:bCs/>
          <w:i/>
          <w:iCs/>
          <w:color w:val="0D0D0D"/>
          <w:sz w:val="20"/>
          <w:szCs w:val="20"/>
        </w:rPr>
        <w:t xml:space="preserve"> tlf. 30128351</w:t>
      </w:r>
    </w:p>
    <w:p w14:paraId="0920DD58" w14:textId="54C79909" w:rsidR="00A96839" w:rsidRPr="002E3FC8" w:rsidRDefault="00A96839" w:rsidP="00134CA7">
      <w:pPr>
        <w:pStyle w:val="Ingenafstand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2E3FC8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Følg os på vores hjemmeside: www.billund-hoereforening.dk</w:t>
      </w:r>
    </w:p>
    <w:sectPr w:rsidR="00A96839" w:rsidRPr="002E3F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5C"/>
    <w:rsid w:val="000B0E13"/>
    <w:rsid w:val="000F791D"/>
    <w:rsid w:val="00131C4B"/>
    <w:rsid w:val="00134CA7"/>
    <w:rsid w:val="00151ECF"/>
    <w:rsid w:val="001D7ED2"/>
    <w:rsid w:val="002B126F"/>
    <w:rsid w:val="002B695C"/>
    <w:rsid w:val="002E3FC8"/>
    <w:rsid w:val="003A184E"/>
    <w:rsid w:val="003B18F0"/>
    <w:rsid w:val="003F22A7"/>
    <w:rsid w:val="00403E81"/>
    <w:rsid w:val="004565EE"/>
    <w:rsid w:val="004815F4"/>
    <w:rsid w:val="004C2239"/>
    <w:rsid w:val="00561753"/>
    <w:rsid w:val="00603D07"/>
    <w:rsid w:val="00631DDA"/>
    <w:rsid w:val="007C77E5"/>
    <w:rsid w:val="0088593E"/>
    <w:rsid w:val="009D680C"/>
    <w:rsid w:val="00A546E4"/>
    <w:rsid w:val="00A96839"/>
    <w:rsid w:val="00AF6207"/>
    <w:rsid w:val="00C62474"/>
    <w:rsid w:val="00CB3063"/>
    <w:rsid w:val="00CC5DF1"/>
    <w:rsid w:val="00F8698E"/>
    <w:rsid w:val="00FC6600"/>
    <w:rsid w:val="00FD73A1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AB47"/>
  <w15:chartTrackingRefBased/>
  <w15:docId w15:val="{1B0500D6-E402-4464-BCEE-A651F66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69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B69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69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69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69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69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69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69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69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69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B69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69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695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695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B695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695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695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695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B69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6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B69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B69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B69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B695C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B695C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B695C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B69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B695C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B695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6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paragraph" w:styleId="Ingenafstand">
    <w:name w:val="No Spacing"/>
    <w:uiPriority w:val="1"/>
    <w:qFormat/>
    <w:rsid w:val="00A96839"/>
    <w:pPr>
      <w:spacing w:after="0" w:line="240" w:lineRule="auto"/>
    </w:pPr>
    <w:rPr>
      <w:kern w:val="0"/>
      <w:sz w:val="22"/>
      <w:szCs w:val="22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34CA7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4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 Wedel</cp:lastModifiedBy>
  <cp:revision>2</cp:revision>
  <dcterms:created xsi:type="dcterms:W3CDTF">2024-02-29T09:20:00Z</dcterms:created>
  <dcterms:modified xsi:type="dcterms:W3CDTF">2024-02-29T09:20:00Z</dcterms:modified>
</cp:coreProperties>
</file>